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D" w:rsidRDefault="00E52FE7">
      <w:pPr>
        <w:widowControl/>
        <w:spacing w:line="259" w:lineRule="exact"/>
        <w:ind w:right="86" w:firstLine="936"/>
        <w:rPr>
          <w:b/>
          <w:bCs/>
          <w:sz w:val="24"/>
          <w:szCs w:val="24"/>
        </w:rPr>
      </w:pPr>
      <w:r w:rsidRPr="00E52FE7">
        <w:rPr>
          <w:noProof/>
        </w:rPr>
        <w:pict>
          <v:rect id="_x0000_s1026" style="position:absolute;left:0;text-align:left;margin-left:7.05pt;margin-top:3.2pt;width:456pt;height:42pt;z-index:251656192">
            <v:textbox style="mso-next-textbox:#_x0000_s1026">
              <w:txbxContent>
                <w:p w:rsidR="00CC4681" w:rsidRDefault="00CC4681">
                  <w:pPr>
                    <w:tabs>
                      <w:tab w:val="left" w:pos="4770"/>
                      <w:tab w:val="left" w:pos="6120"/>
                    </w:tabs>
                  </w:pPr>
                  <w:r>
                    <w:t>NAME__________________________________</w:t>
                  </w:r>
                  <w:r>
                    <w:tab/>
                    <w:t>PD._____</w:t>
                  </w:r>
                  <w:r>
                    <w:tab/>
                    <w:t>DATE______/______/______</w:t>
                  </w:r>
                </w:p>
                <w:p w:rsidR="00CC4681" w:rsidRDefault="00CC4681">
                  <w:pPr>
                    <w:tabs>
                      <w:tab w:val="left" w:pos="4770"/>
                      <w:tab w:val="left" w:pos="6120"/>
                    </w:tabs>
                  </w:pPr>
                </w:p>
                <w:p w:rsidR="00CC4681" w:rsidRDefault="00CC4681">
                  <w:pPr>
                    <w:tabs>
                      <w:tab w:val="left" w:pos="4770"/>
                      <w:tab w:val="left" w:pos="6120"/>
                    </w:tabs>
                  </w:pPr>
                  <w:r>
                    <w:t>PARTNER(S)____________________________________________________________________</w:t>
                  </w:r>
                </w:p>
              </w:txbxContent>
            </v:textbox>
          </v:rect>
        </w:pict>
      </w:r>
    </w:p>
    <w:p w:rsidR="007F621D" w:rsidRPr="00D35940" w:rsidRDefault="007F621D">
      <w:pPr>
        <w:widowControl/>
        <w:spacing w:line="259" w:lineRule="exact"/>
        <w:ind w:right="86" w:firstLine="936"/>
        <w:rPr>
          <w:b/>
          <w:bCs/>
        </w:rPr>
      </w:pPr>
    </w:p>
    <w:p w:rsidR="00615673" w:rsidRPr="00615673" w:rsidRDefault="00615673" w:rsidP="00615673">
      <w:pPr>
        <w:widowControl/>
        <w:spacing w:after="120" w:line="120" w:lineRule="exact"/>
        <w:ind w:right="86"/>
        <w:jc w:val="center"/>
        <w:rPr>
          <w:rFonts w:eastAsia="MS Mincho"/>
          <w:b/>
          <w:bCs/>
          <w:sz w:val="16"/>
          <w:szCs w:val="16"/>
        </w:rPr>
      </w:pPr>
    </w:p>
    <w:p w:rsidR="00AE61D4" w:rsidRDefault="00AE61D4">
      <w:pPr>
        <w:widowControl/>
        <w:spacing w:after="120" w:line="259" w:lineRule="exact"/>
        <w:ind w:right="86"/>
        <w:jc w:val="center"/>
        <w:rPr>
          <w:rFonts w:eastAsia="MS Mincho"/>
          <w:b/>
          <w:bCs/>
        </w:rPr>
      </w:pPr>
    </w:p>
    <w:p w:rsidR="007F621D" w:rsidRPr="00D35940" w:rsidRDefault="002B71B2">
      <w:pPr>
        <w:widowControl/>
        <w:spacing w:after="120" w:line="259" w:lineRule="exact"/>
        <w:ind w:right="86"/>
        <w:jc w:val="center"/>
        <w:rPr>
          <w:b/>
          <w:bCs/>
        </w:rPr>
      </w:pPr>
      <w:r>
        <w:rPr>
          <w:rFonts w:eastAsia="MS Mincho"/>
          <w:b/>
          <w:bCs/>
        </w:rPr>
        <w:t>SYNTHESIZE AN IONIC COMPOUND</w:t>
      </w:r>
    </w:p>
    <w:p w:rsidR="00F752B2" w:rsidRDefault="00F752B2">
      <w:pPr>
        <w:pStyle w:val="PlainText"/>
        <w:rPr>
          <w:rFonts w:ascii="Arial" w:eastAsia="MS Mincho" w:hAnsi="Arial" w:cs="Arial"/>
        </w:rPr>
      </w:pPr>
    </w:p>
    <w:p w:rsidR="00F752B2" w:rsidRPr="00D35940" w:rsidRDefault="002B71B2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Ionic compounds are brittle solids, arranged in crystal lattices.  The ionic bound is a very strong electrostatic attraction between ions.  When these ionic substances are dissolved, they form conducting solutions known as electrolytes.</w:t>
      </w:r>
    </w:p>
    <w:p w:rsidR="007F621D" w:rsidRPr="00D35940" w:rsidRDefault="007F621D">
      <w:pPr>
        <w:widowControl/>
        <w:spacing w:before="153" w:line="259" w:lineRule="exact"/>
        <w:ind w:right="90"/>
        <w:rPr>
          <w:b/>
          <w:bCs/>
        </w:rPr>
      </w:pPr>
      <w:r w:rsidRPr="00D35940">
        <w:rPr>
          <w:b/>
          <w:bCs/>
        </w:rPr>
        <w:t>OBJECTIVES:</w:t>
      </w:r>
    </w:p>
    <w:p w:rsidR="00F752B2" w:rsidRDefault="00F752B2" w:rsidP="00C424F2">
      <w:pPr>
        <w:pStyle w:val="PlainText"/>
        <w:ind w:left="360"/>
        <w:rPr>
          <w:rFonts w:ascii="Arial" w:eastAsia="MS Mincho" w:hAnsi="Arial" w:cs="Arial"/>
        </w:rPr>
      </w:pPr>
      <w:r w:rsidRPr="00F752B2">
        <w:rPr>
          <w:rFonts w:ascii="Arial" w:hAnsi="Arial" w:cs="Arial"/>
        </w:rPr>
        <w:t xml:space="preserve">to </w:t>
      </w:r>
      <w:r w:rsidR="002B71B2">
        <w:rPr>
          <w:rFonts w:ascii="Arial" w:hAnsi="Arial" w:cs="Arial"/>
        </w:rPr>
        <w:t>form two compounds and test them to determine some of their properties; to identify whether these compounds are ionic.</w:t>
      </w:r>
    </w:p>
    <w:p w:rsidR="007F621D" w:rsidRPr="00D35940" w:rsidRDefault="007F621D">
      <w:pPr>
        <w:widowControl/>
        <w:spacing w:before="163" w:line="249" w:lineRule="exact"/>
        <w:ind w:right="90"/>
        <w:rPr>
          <w:b/>
          <w:bCs/>
        </w:rPr>
      </w:pPr>
      <w:r w:rsidRPr="00D35940">
        <w:rPr>
          <w:b/>
          <w:bCs/>
        </w:rPr>
        <w:t>MATERIALS:</w:t>
      </w:r>
    </w:p>
    <w:p w:rsidR="00C424F2" w:rsidRDefault="00C424F2">
      <w:pPr>
        <w:widowControl/>
        <w:numPr>
          <w:ilvl w:val="0"/>
          <w:numId w:val="2"/>
        </w:numPr>
        <w:ind w:right="86"/>
        <w:sectPr w:rsidR="00C424F2">
          <w:type w:val="continuous"/>
          <w:pgSz w:w="12240" w:h="15840"/>
          <w:pgMar w:top="720" w:right="1008" w:bottom="720" w:left="1872" w:header="720" w:footer="720" w:gutter="0"/>
          <w:pgNumType w:start="1"/>
          <w:cols w:space="720"/>
          <w:noEndnote/>
        </w:sectPr>
      </w:pPr>
    </w:p>
    <w:p w:rsidR="007F621D" w:rsidRPr="00D35940" w:rsidRDefault="00C424F2">
      <w:pPr>
        <w:widowControl/>
        <w:numPr>
          <w:ilvl w:val="0"/>
          <w:numId w:val="2"/>
        </w:numPr>
        <w:ind w:right="86"/>
      </w:pPr>
      <w:r>
        <w:lastRenderedPageBreak/>
        <w:t>magnesium ribbon (25 cm)</w:t>
      </w:r>
      <w:r w:rsidR="007F621D" w:rsidRPr="00D35940">
        <w:tab/>
      </w:r>
    </w:p>
    <w:p w:rsidR="007F621D" w:rsidRPr="00D35940" w:rsidRDefault="00F752B2">
      <w:pPr>
        <w:widowControl/>
        <w:numPr>
          <w:ilvl w:val="0"/>
          <w:numId w:val="2"/>
        </w:numPr>
        <w:ind w:right="86"/>
      </w:pPr>
      <w:r>
        <w:t>burner</w:t>
      </w:r>
      <w:r w:rsidR="007F621D" w:rsidRPr="00D35940">
        <w:tab/>
      </w:r>
    </w:p>
    <w:p w:rsidR="00F752B2" w:rsidRDefault="00C424F2">
      <w:pPr>
        <w:widowControl/>
        <w:numPr>
          <w:ilvl w:val="0"/>
          <w:numId w:val="2"/>
        </w:numPr>
        <w:ind w:right="86"/>
      </w:pPr>
      <w:r>
        <w:t>crucible</w:t>
      </w:r>
      <w:r w:rsidR="00F752B2">
        <w:t xml:space="preserve"> tongs</w:t>
      </w:r>
    </w:p>
    <w:p w:rsidR="00F752B2" w:rsidRDefault="00C424F2">
      <w:pPr>
        <w:widowControl/>
        <w:numPr>
          <w:ilvl w:val="0"/>
          <w:numId w:val="2"/>
        </w:numPr>
        <w:ind w:right="86"/>
      </w:pPr>
      <w:r>
        <w:t>ring stand and ring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t>100-mL beaker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t>crucible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lastRenderedPageBreak/>
        <w:t>clay triangle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t>stirring rod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t>balance</w:t>
      </w:r>
    </w:p>
    <w:p w:rsidR="00C424F2" w:rsidRDefault="00C424F2">
      <w:pPr>
        <w:widowControl/>
        <w:numPr>
          <w:ilvl w:val="0"/>
          <w:numId w:val="2"/>
        </w:numPr>
        <w:ind w:right="86"/>
      </w:pPr>
      <w:r>
        <w:t>distilled water</w:t>
      </w:r>
    </w:p>
    <w:p w:rsidR="00C424F2" w:rsidRDefault="00C424F2">
      <w:pPr>
        <w:widowControl/>
        <w:numPr>
          <w:ilvl w:val="0"/>
          <w:numId w:val="2"/>
        </w:numPr>
        <w:ind w:right="86"/>
        <w:sectPr w:rsidR="00C424F2" w:rsidSect="00C424F2">
          <w:type w:val="continuous"/>
          <w:pgSz w:w="12240" w:h="15840"/>
          <w:pgMar w:top="720" w:right="1008" w:bottom="720" w:left="1872" w:header="720" w:footer="720" w:gutter="0"/>
          <w:pgNumType w:start="1"/>
          <w:cols w:num="2" w:space="720"/>
          <w:noEndnote/>
        </w:sectPr>
      </w:pPr>
      <w:r>
        <w:t>conductivity meter</w:t>
      </w:r>
      <w:r w:rsidR="007F621D" w:rsidRPr="00D35940">
        <w:tab/>
      </w:r>
    </w:p>
    <w:p w:rsidR="007F621D" w:rsidRPr="00D35940" w:rsidRDefault="007F621D">
      <w:pPr>
        <w:widowControl/>
        <w:spacing w:before="153" w:line="249" w:lineRule="exact"/>
        <w:ind w:right="90"/>
        <w:rPr>
          <w:b/>
          <w:bCs/>
        </w:rPr>
      </w:pPr>
      <w:r w:rsidRPr="00D35940">
        <w:rPr>
          <w:b/>
          <w:bCs/>
        </w:rPr>
        <w:lastRenderedPageBreak/>
        <w:t>PROCEDUR</w:t>
      </w:r>
      <w:r w:rsidR="00F752B2">
        <w:rPr>
          <w:b/>
          <w:bCs/>
        </w:rPr>
        <w:t>E:</w:t>
      </w:r>
    </w:p>
    <w:p w:rsidR="007F621D" w:rsidRPr="00F752B2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Record all measurements in your data table.</w:t>
      </w:r>
    </w:p>
    <w:p w:rsidR="00CB4C68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Position the ring on the ring stand about 7 cm above the top of the Bunsen burner.  Place the clay triangle on the ring.</w:t>
      </w:r>
    </w:p>
    <w:p w:rsidR="007F621D" w:rsidRPr="00D35940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Measure the mass of the clean, dry crucible.</w:t>
      </w:r>
    </w:p>
    <w:p w:rsidR="007F621D" w:rsidRPr="00FC15F8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Roll 25 cm of magnesium ribbon into a loose. ball.  Place it in the crucible.  Measure the mass of the magnesium and crucible together.</w:t>
      </w:r>
    </w:p>
    <w:p w:rsidR="007F621D" w:rsidRPr="00FC15F8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Place the crucible on the triangle, and heat it with a hot flame.  The flame tip should be near the bottom of the crucible.  </w:t>
      </w:r>
      <w:r w:rsidRPr="00CC4681">
        <w:rPr>
          <w:rFonts w:ascii="Arial" w:eastAsia="MS Mincho" w:hAnsi="Arial" w:cs="Arial"/>
          <w:i/>
          <w:sz w:val="16"/>
          <w:szCs w:val="16"/>
        </w:rPr>
        <w:t>See page 230 of your text for a picture</w:t>
      </w:r>
      <w:r>
        <w:rPr>
          <w:rFonts w:ascii="Arial" w:eastAsia="MS Mincho" w:hAnsi="Arial" w:cs="Arial"/>
          <w:i/>
          <w:sz w:val="16"/>
          <w:szCs w:val="16"/>
        </w:rPr>
        <w:t xml:space="preserve"> of the set-up.</w:t>
      </w:r>
    </w:p>
    <w:p w:rsidR="007F621D" w:rsidRPr="005F6F97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Turn off the burner as soon as the magnesium ignites and begins to burn with a bright white light.  </w:t>
      </w:r>
      <w:r w:rsidRPr="00CC4681">
        <w:rPr>
          <w:rFonts w:ascii="Arial" w:eastAsia="MS Mincho" w:hAnsi="Arial" w:cs="Arial"/>
          <w:b/>
          <w:i/>
        </w:rPr>
        <w:t>Warning: Do not stare at the burning magnesium.</w:t>
      </w:r>
      <w:r>
        <w:rPr>
          <w:rFonts w:ascii="Arial" w:eastAsia="MS Mincho" w:hAnsi="Arial" w:cs="Arial"/>
        </w:rPr>
        <w:t xml:space="preserve">  Allow it to cool, and measure the mass of the magnesium product and crucible.</w:t>
      </w:r>
    </w:p>
    <w:p w:rsidR="007F621D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Place the dry, solid product in the beaker.</w:t>
      </w:r>
    </w:p>
    <w:p w:rsidR="00CC4681" w:rsidRPr="00D35940" w:rsidRDefault="00CC4681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Add 10 mL of distilled water to the beaker and stir.  Check the mixture with a conductivity meter.</w:t>
      </w:r>
    </w:p>
    <w:p w:rsidR="005F6F97" w:rsidRPr="00D35940" w:rsidRDefault="005F6F97" w:rsidP="005F6F97">
      <w:pPr>
        <w:widowControl/>
        <w:spacing w:before="153" w:line="249" w:lineRule="exact"/>
        <w:ind w:right="90"/>
        <w:rPr>
          <w:b/>
          <w:bCs/>
        </w:rPr>
      </w:pPr>
      <w:r>
        <w:rPr>
          <w:b/>
          <w:bCs/>
        </w:rPr>
        <w:t>Analysis:</w:t>
      </w:r>
    </w:p>
    <w:p w:rsidR="005F6F97" w:rsidRDefault="005F6F97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 w:rsidRPr="00707972">
        <w:rPr>
          <w:rFonts w:ascii="Arial" w:eastAsia="MS Mincho" w:hAnsi="Arial" w:cs="Arial"/>
          <w:b/>
        </w:rPr>
        <w:t>Analyze</w:t>
      </w:r>
      <w:r w:rsidR="00CC4681">
        <w:rPr>
          <w:rFonts w:ascii="Arial" w:eastAsia="MS Mincho" w:hAnsi="Arial" w:cs="Arial"/>
          <w:b/>
        </w:rPr>
        <w:t xml:space="preserve"> Data</w:t>
      </w:r>
      <w:r>
        <w:rPr>
          <w:rFonts w:ascii="Arial" w:eastAsia="MS Mincho" w:hAnsi="Arial" w:cs="Arial"/>
        </w:rPr>
        <w:t xml:space="preserve"> </w:t>
      </w:r>
      <w:r w:rsidR="00CC4681">
        <w:rPr>
          <w:rFonts w:ascii="Arial" w:eastAsia="MS Mincho" w:hAnsi="Arial" w:cs="Arial"/>
        </w:rPr>
        <w:t>Calculate the mass of the ribbon and the product.  Record these masses in your table.</w:t>
      </w:r>
    </w:p>
    <w:p w:rsidR="005F6F97" w:rsidRDefault="00CC4681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Classify</w:t>
      </w:r>
      <w:r w:rsidR="005F6F9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the forms of energy released.  What can you conclude about the stability of the products?</w:t>
      </w:r>
    </w:p>
    <w:p w:rsidR="00707972" w:rsidRDefault="00CC4681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Infer</w:t>
      </w:r>
      <w:r w:rsidR="00707972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Does the </w:t>
      </w:r>
      <w:r w:rsidR="00CD06E7">
        <w:rPr>
          <w:rFonts w:ascii="Arial" w:eastAsia="MS Mincho" w:hAnsi="Arial" w:cs="Arial"/>
        </w:rPr>
        <w:t>magnesium</w:t>
      </w:r>
      <w:r>
        <w:rPr>
          <w:rFonts w:ascii="Arial" w:eastAsia="MS Mincho" w:hAnsi="Arial" w:cs="Arial"/>
        </w:rPr>
        <w:t xml:space="preserve"> react with air?</w:t>
      </w:r>
    </w:p>
    <w:p w:rsidR="00707972" w:rsidRDefault="00CC4681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Predict</w:t>
      </w:r>
      <w:r w:rsidR="00707972">
        <w:rPr>
          <w:rFonts w:ascii="Arial" w:eastAsia="MS Mincho" w:hAnsi="Arial" w:cs="Arial"/>
        </w:rPr>
        <w:t xml:space="preserve"> the </w:t>
      </w:r>
      <w:r>
        <w:rPr>
          <w:rFonts w:ascii="Arial" w:eastAsia="MS Mincho" w:hAnsi="Arial" w:cs="Arial"/>
        </w:rPr>
        <w:t>ionic formulas for the two binary products formed, and write their names</w:t>
      </w:r>
      <w:r w:rsidR="00707972">
        <w:rPr>
          <w:rFonts w:ascii="Arial" w:eastAsia="MS Mincho" w:hAnsi="Arial" w:cs="Arial"/>
        </w:rPr>
        <w:t>.</w:t>
      </w:r>
    </w:p>
    <w:p w:rsidR="00707972" w:rsidRDefault="00275BEE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Analyze and Conclude</w:t>
      </w:r>
      <w:r w:rsidR="00707972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>The product of the magnesium-oxygen reaction is white, whereas the product of the magnesium-nitrogen reaction is yellow.  Which compound makes up most of the product?</w:t>
      </w:r>
    </w:p>
    <w:p w:rsidR="00275BEE" w:rsidRDefault="00275BEE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Analyze and Conclude</w:t>
      </w:r>
      <w:r>
        <w:rPr>
          <w:rFonts w:ascii="Arial" w:eastAsia="MS Mincho" w:hAnsi="Arial" w:cs="Arial"/>
        </w:rPr>
        <w:t xml:space="preserve">  Did the magnesium compounds conduct a current when in solution?  Do these results verify that the compounds are ionic?</w:t>
      </w:r>
    </w:p>
    <w:p w:rsidR="00275BEE" w:rsidRDefault="00CD06E7" w:rsidP="00707972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Error</w:t>
      </w:r>
      <w:r w:rsidR="00275BEE">
        <w:rPr>
          <w:rFonts w:ascii="Arial" w:eastAsia="MS Mincho" w:hAnsi="Arial" w:cs="Arial"/>
          <w:b/>
        </w:rPr>
        <w:t xml:space="preserve"> Analysis</w:t>
      </w:r>
      <w:r w:rsidR="00275BEE">
        <w:rPr>
          <w:rFonts w:ascii="Arial" w:eastAsia="MS Mincho" w:hAnsi="Arial" w:cs="Arial"/>
        </w:rPr>
        <w:t xml:space="preserve">  If the results show that the magnesium lost mass instead of gaining mass, cite possible sources of error.</w:t>
      </w:r>
    </w:p>
    <w:p w:rsidR="005F6F97" w:rsidRDefault="005F6F97" w:rsidP="005F6F97">
      <w:pPr>
        <w:pStyle w:val="PlainText"/>
        <w:spacing w:after="60"/>
        <w:rPr>
          <w:rFonts w:ascii="Arial" w:eastAsia="MS Mincho" w:hAnsi="Arial" w:cs="Arial"/>
        </w:rPr>
      </w:pPr>
    </w:p>
    <w:p w:rsidR="005F6F97" w:rsidRDefault="005F6F97" w:rsidP="005F6F97">
      <w:pPr>
        <w:pStyle w:val="PlainText"/>
        <w:spacing w:after="60"/>
        <w:rPr>
          <w:rFonts w:ascii="Arial" w:eastAsia="MS Mincho" w:hAnsi="Arial" w:cs="Arial"/>
        </w:rPr>
      </w:pPr>
    </w:p>
    <w:p w:rsidR="00615673" w:rsidRPr="005F6F97" w:rsidRDefault="00615673" w:rsidP="005F6F97">
      <w:pPr>
        <w:pStyle w:val="PlainText"/>
        <w:rPr>
          <w:rFonts w:ascii="Arial" w:eastAsia="MS Mincho" w:hAnsi="Arial" w:cs="Arial"/>
        </w:rPr>
      </w:pPr>
    </w:p>
    <w:p w:rsidR="00615673" w:rsidRPr="005F6F97" w:rsidRDefault="00615673" w:rsidP="005F6F97">
      <w:pPr>
        <w:pStyle w:val="PlainText"/>
        <w:jc w:val="center"/>
        <w:rPr>
          <w:rFonts w:ascii="Arial" w:eastAsia="MS Mincho" w:hAnsi="Arial" w:cs="Arial"/>
        </w:rPr>
        <w:sectPr w:rsidR="00615673" w:rsidRPr="005F6F97">
          <w:type w:val="continuous"/>
          <w:pgSz w:w="12240" w:h="15840"/>
          <w:pgMar w:top="720" w:right="1008" w:bottom="720" w:left="1872" w:header="720" w:footer="720" w:gutter="0"/>
          <w:pgNumType w:start="1"/>
          <w:cols w:space="720"/>
          <w:noEndnote/>
        </w:sectPr>
      </w:pPr>
    </w:p>
    <w:p w:rsidR="00275BEE" w:rsidRDefault="00275BEE">
      <w:pPr>
        <w:widowControl/>
        <w:autoSpaceDE/>
        <w:autoSpaceDN/>
        <w:adjustRightInd/>
        <w:rPr>
          <w:rFonts w:eastAsia="MS Mincho"/>
          <w:color w:val="FF0000"/>
          <w:sz w:val="24"/>
          <w:szCs w:val="24"/>
        </w:rPr>
      </w:pPr>
    </w:p>
    <w:sectPr w:rsidR="00275BEE" w:rsidSect="00253CF5">
      <w:type w:val="continuous"/>
      <w:pgSz w:w="12240" w:h="15840"/>
      <w:pgMar w:top="720" w:right="1872" w:bottom="720" w:left="1008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D39"/>
    <w:multiLevelType w:val="hybridMultilevel"/>
    <w:tmpl w:val="DF66F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3B2F26"/>
    <w:multiLevelType w:val="hybridMultilevel"/>
    <w:tmpl w:val="FF1EC550"/>
    <w:lvl w:ilvl="0" w:tplc="EC2275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C5CFF"/>
    <w:multiLevelType w:val="hybridMultilevel"/>
    <w:tmpl w:val="DE144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A6964"/>
    <w:multiLevelType w:val="hybridMultilevel"/>
    <w:tmpl w:val="3D5C6BB2"/>
    <w:lvl w:ilvl="0" w:tplc="7A5206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F565E"/>
    <w:multiLevelType w:val="hybridMultilevel"/>
    <w:tmpl w:val="4380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F24D0"/>
    <w:multiLevelType w:val="hybridMultilevel"/>
    <w:tmpl w:val="DB38AA18"/>
    <w:lvl w:ilvl="0" w:tplc="27FE973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19D72A6"/>
    <w:multiLevelType w:val="hybridMultilevel"/>
    <w:tmpl w:val="40F2DBC2"/>
    <w:lvl w:ilvl="0" w:tplc="7F30D218">
      <w:start w:val="1"/>
      <w:numFmt w:val="bullet"/>
      <w:lvlText w:val=""/>
      <w:lvlJc w:val="left"/>
      <w:pPr>
        <w:tabs>
          <w:tab w:val="num" w:pos="864"/>
        </w:tabs>
        <w:ind w:left="86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43026054"/>
    <w:multiLevelType w:val="hybridMultilevel"/>
    <w:tmpl w:val="738C6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66F36"/>
    <w:multiLevelType w:val="hybridMultilevel"/>
    <w:tmpl w:val="75362776"/>
    <w:lvl w:ilvl="0" w:tplc="D40699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EC3B74"/>
    <w:multiLevelType w:val="hybridMultilevel"/>
    <w:tmpl w:val="10DC4F7C"/>
    <w:lvl w:ilvl="0" w:tplc="7A5206B6">
      <w:start w:val="1"/>
      <w:numFmt w:val="upperLetter"/>
      <w:lvlText w:val="%1)"/>
      <w:lvlJc w:val="left"/>
      <w:pPr>
        <w:tabs>
          <w:tab w:val="num" w:pos="1062"/>
        </w:tabs>
        <w:ind w:left="106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64ACF"/>
    <w:multiLevelType w:val="multilevel"/>
    <w:tmpl w:val="FE9684D8"/>
    <w:lvl w:ilvl="0">
      <w:start w:val="1"/>
      <w:numFmt w:val="upperLetter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F0FF9"/>
    <w:multiLevelType w:val="hybridMultilevel"/>
    <w:tmpl w:val="1046C9A6"/>
    <w:lvl w:ilvl="0" w:tplc="7F30D218">
      <w:start w:val="1"/>
      <w:numFmt w:val="bullet"/>
      <w:lvlText w:val=""/>
      <w:lvlJc w:val="left"/>
      <w:pPr>
        <w:tabs>
          <w:tab w:val="num" w:pos="792"/>
        </w:tabs>
        <w:ind w:left="79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2F10DE6"/>
    <w:multiLevelType w:val="hybridMultilevel"/>
    <w:tmpl w:val="E27676B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>
    <w:nsid w:val="67FC6975"/>
    <w:multiLevelType w:val="hybridMultilevel"/>
    <w:tmpl w:val="08A62A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35940"/>
    <w:rsid w:val="000821D7"/>
    <w:rsid w:val="00117AE9"/>
    <w:rsid w:val="001F4F6A"/>
    <w:rsid w:val="0024466D"/>
    <w:rsid w:val="00253CF5"/>
    <w:rsid w:val="00275BEE"/>
    <w:rsid w:val="002B3E84"/>
    <w:rsid w:val="002B71B2"/>
    <w:rsid w:val="002B7C94"/>
    <w:rsid w:val="00354933"/>
    <w:rsid w:val="003A694F"/>
    <w:rsid w:val="004609DF"/>
    <w:rsid w:val="00491413"/>
    <w:rsid w:val="005A0D91"/>
    <w:rsid w:val="005F6F97"/>
    <w:rsid w:val="00615673"/>
    <w:rsid w:val="0067111A"/>
    <w:rsid w:val="00707972"/>
    <w:rsid w:val="00765824"/>
    <w:rsid w:val="007F621D"/>
    <w:rsid w:val="00810BCB"/>
    <w:rsid w:val="00923CDB"/>
    <w:rsid w:val="00925C9C"/>
    <w:rsid w:val="00931868"/>
    <w:rsid w:val="009561B9"/>
    <w:rsid w:val="00AB35E6"/>
    <w:rsid w:val="00AE61D4"/>
    <w:rsid w:val="00B40C46"/>
    <w:rsid w:val="00C424F2"/>
    <w:rsid w:val="00C73C66"/>
    <w:rsid w:val="00CA59C0"/>
    <w:rsid w:val="00CB4C68"/>
    <w:rsid w:val="00CC4681"/>
    <w:rsid w:val="00CD06E7"/>
    <w:rsid w:val="00D35940"/>
    <w:rsid w:val="00DC13B7"/>
    <w:rsid w:val="00DC14DC"/>
    <w:rsid w:val="00E52FE7"/>
    <w:rsid w:val="00E73F6C"/>
    <w:rsid w:val="00E829ED"/>
    <w:rsid w:val="00EB5FF7"/>
    <w:rsid w:val="00EC3189"/>
    <w:rsid w:val="00F27C11"/>
    <w:rsid w:val="00F752B2"/>
    <w:rsid w:val="00F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C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B7C94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leGrid">
    <w:name w:val="Table Grid"/>
    <w:basedOn w:val="TableNormal"/>
    <w:rsid w:val="006156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PD DATE / /</vt:lpstr>
    </vt:vector>
  </TitlesOfParts>
  <Company>Hopewell High School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PD DATE / /</dc:title>
  <dc:subject/>
  <dc:creator>Bill Smith</dc:creator>
  <cp:keywords/>
  <dc:description/>
  <cp:lastModifiedBy>Lenovo User</cp:lastModifiedBy>
  <cp:revision>2</cp:revision>
  <cp:lastPrinted>2011-02-02T18:46:00Z</cp:lastPrinted>
  <dcterms:created xsi:type="dcterms:W3CDTF">2016-03-16T16:47:00Z</dcterms:created>
  <dcterms:modified xsi:type="dcterms:W3CDTF">2016-03-16T16:47:00Z</dcterms:modified>
</cp:coreProperties>
</file>